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CF9" w:rsidRDefault="00C12CF9" w:rsidP="006D06D1">
      <w:pPr>
        <w:pStyle w:val="Telobesedila-zamik"/>
        <w:ind w:righ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Estetika od antike do romantike</w:t>
      </w:r>
      <w:bookmarkStart w:id="0" w:name="_GoBack"/>
      <w:bookmarkEnd w:id="0"/>
    </w:p>
    <w:p w:rsidR="00C12CF9" w:rsidRDefault="00C12CF9" w:rsidP="006D06D1">
      <w:pPr>
        <w:pStyle w:val="Telobesedila-zamik"/>
        <w:ind w:right="288"/>
        <w:jc w:val="both"/>
        <w:rPr>
          <w:rFonts w:ascii="Times New Roman" w:hAnsi="Times New Roman" w:cs="Times New Roman"/>
        </w:rPr>
      </w:pPr>
    </w:p>
    <w:p w:rsidR="00C12CF9" w:rsidRDefault="00C12CF9" w:rsidP="006D06D1">
      <w:pPr>
        <w:pStyle w:val="Telobesedila-zamik"/>
        <w:ind w:right="288"/>
        <w:jc w:val="both"/>
        <w:rPr>
          <w:rFonts w:ascii="Times New Roman" w:hAnsi="Times New Roman" w:cs="Times New Roman"/>
        </w:rPr>
      </w:pPr>
    </w:p>
    <w:p w:rsidR="008C32E3" w:rsidRDefault="008C32E3" w:rsidP="006D06D1">
      <w:pPr>
        <w:pStyle w:val="Telobesedila-zamik"/>
        <w:ind w:right="288"/>
        <w:jc w:val="both"/>
        <w:rPr>
          <w:rFonts w:ascii="Times New Roman" w:hAnsi="Times New Roman" w:cs="Times New Roman"/>
        </w:rPr>
      </w:pPr>
      <w:r w:rsidRPr="00A21B5B">
        <w:rPr>
          <w:rFonts w:ascii="Times New Roman" w:hAnsi="Times New Roman" w:cs="Times New Roman"/>
        </w:rPr>
        <w:t>Edmund Burke</w:t>
      </w:r>
      <w:r w:rsidRPr="00E056C3">
        <w:rPr>
          <w:rFonts w:ascii="Times New Roman" w:hAnsi="Times New Roman" w:cs="Times New Roman"/>
        </w:rPr>
        <w:t>,</w:t>
      </w:r>
      <w:r w:rsidRPr="00A21B5B">
        <w:rPr>
          <w:rFonts w:ascii="Times New Roman" w:hAnsi="Times New Roman" w:cs="Times New Roman"/>
          <w:i/>
        </w:rPr>
        <w:t xml:space="preserve"> A </w:t>
      </w:r>
      <w:proofErr w:type="spellStart"/>
      <w:r w:rsidRPr="00A21B5B">
        <w:rPr>
          <w:rFonts w:ascii="Times New Roman" w:hAnsi="Times New Roman" w:cs="Times New Roman"/>
          <w:i/>
        </w:rPr>
        <w:t>Philosophical</w:t>
      </w:r>
      <w:proofErr w:type="spellEnd"/>
      <w:r w:rsidRPr="00A21B5B">
        <w:rPr>
          <w:rFonts w:ascii="Times New Roman" w:hAnsi="Times New Roman" w:cs="Times New Roman"/>
          <w:i/>
        </w:rPr>
        <w:t xml:space="preserve"> </w:t>
      </w:r>
      <w:proofErr w:type="spellStart"/>
      <w:r w:rsidRPr="00A21B5B">
        <w:rPr>
          <w:rFonts w:ascii="Times New Roman" w:hAnsi="Times New Roman" w:cs="Times New Roman"/>
          <w:i/>
        </w:rPr>
        <w:t>Enquiry</w:t>
      </w:r>
      <w:proofErr w:type="spellEnd"/>
      <w:r w:rsidRPr="00A21B5B">
        <w:rPr>
          <w:rFonts w:ascii="Times New Roman" w:hAnsi="Times New Roman" w:cs="Times New Roman"/>
          <w:i/>
        </w:rPr>
        <w:t xml:space="preserve"> </w:t>
      </w:r>
      <w:proofErr w:type="spellStart"/>
      <w:r w:rsidRPr="00A21B5B">
        <w:rPr>
          <w:rFonts w:ascii="Times New Roman" w:hAnsi="Times New Roman" w:cs="Times New Roman"/>
          <w:i/>
        </w:rPr>
        <w:t>into</w:t>
      </w:r>
      <w:proofErr w:type="spellEnd"/>
      <w:r w:rsidRPr="00A21B5B">
        <w:rPr>
          <w:rFonts w:ascii="Times New Roman" w:hAnsi="Times New Roman" w:cs="Times New Roman"/>
          <w:i/>
        </w:rPr>
        <w:t xml:space="preserve"> </w:t>
      </w:r>
      <w:proofErr w:type="spellStart"/>
      <w:r w:rsidRPr="00A21B5B">
        <w:rPr>
          <w:rFonts w:ascii="Times New Roman" w:hAnsi="Times New Roman" w:cs="Times New Roman"/>
          <w:i/>
        </w:rPr>
        <w:t>the</w:t>
      </w:r>
      <w:proofErr w:type="spellEnd"/>
      <w:r w:rsidRPr="00A21B5B">
        <w:rPr>
          <w:rFonts w:ascii="Times New Roman" w:hAnsi="Times New Roman" w:cs="Times New Roman"/>
          <w:i/>
        </w:rPr>
        <w:t xml:space="preserve"> </w:t>
      </w:r>
      <w:proofErr w:type="spellStart"/>
      <w:r w:rsidRPr="00A21B5B">
        <w:rPr>
          <w:rFonts w:ascii="Times New Roman" w:hAnsi="Times New Roman" w:cs="Times New Roman"/>
          <w:i/>
        </w:rPr>
        <w:t>Origin</w:t>
      </w:r>
      <w:proofErr w:type="spellEnd"/>
      <w:r w:rsidRPr="00A21B5B">
        <w:rPr>
          <w:rFonts w:ascii="Times New Roman" w:hAnsi="Times New Roman" w:cs="Times New Roman"/>
          <w:i/>
        </w:rPr>
        <w:t xml:space="preserve"> </w:t>
      </w:r>
      <w:proofErr w:type="spellStart"/>
      <w:r w:rsidRPr="00A21B5B">
        <w:rPr>
          <w:rFonts w:ascii="Times New Roman" w:hAnsi="Times New Roman" w:cs="Times New Roman"/>
          <w:i/>
        </w:rPr>
        <w:t>of</w:t>
      </w:r>
      <w:proofErr w:type="spellEnd"/>
      <w:r w:rsidRPr="00A21B5B">
        <w:rPr>
          <w:rFonts w:ascii="Times New Roman" w:hAnsi="Times New Roman" w:cs="Times New Roman"/>
          <w:i/>
        </w:rPr>
        <w:t xml:space="preserve"> </w:t>
      </w:r>
      <w:proofErr w:type="spellStart"/>
      <w:r w:rsidRPr="00A21B5B">
        <w:rPr>
          <w:rFonts w:ascii="Times New Roman" w:hAnsi="Times New Roman" w:cs="Times New Roman"/>
          <w:i/>
        </w:rPr>
        <w:t>our</w:t>
      </w:r>
      <w:proofErr w:type="spellEnd"/>
      <w:r w:rsidRPr="00A21B5B">
        <w:rPr>
          <w:rFonts w:ascii="Times New Roman" w:hAnsi="Times New Roman" w:cs="Times New Roman"/>
          <w:i/>
        </w:rPr>
        <w:t xml:space="preserve"> </w:t>
      </w:r>
      <w:proofErr w:type="spellStart"/>
      <w:r w:rsidRPr="00A21B5B">
        <w:rPr>
          <w:rFonts w:ascii="Times New Roman" w:hAnsi="Times New Roman" w:cs="Times New Roman"/>
          <w:i/>
        </w:rPr>
        <w:t>Ideas</w:t>
      </w:r>
      <w:proofErr w:type="spellEnd"/>
      <w:r w:rsidRPr="00A21B5B">
        <w:rPr>
          <w:rFonts w:ascii="Times New Roman" w:hAnsi="Times New Roman" w:cs="Times New Roman"/>
          <w:i/>
        </w:rPr>
        <w:t xml:space="preserve"> </w:t>
      </w:r>
      <w:proofErr w:type="spellStart"/>
      <w:r w:rsidRPr="00A21B5B">
        <w:rPr>
          <w:rFonts w:ascii="Times New Roman" w:hAnsi="Times New Roman" w:cs="Times New Roman"/>
          <w:i/>
        </w:rPr>
        <w:t>of</w:t>
      </w:r>
      <w:proofErr w:type="spellEnd"/>
      <w:r w:rsidRPr="00A21B5B">
        <w:rPr>
          <w:rFonts w:ascii="Times New Roman" w:hAnsi="Times New Roman" w:cs="Times New Roman"/>
          <w:i/>
        </w:rPr>
        <w:t xml:space="preserve"> </w:t>
      </w:r>
      <w:proofErr w:type="spellStart"/>
      <w:r w:rsidRPr="00A21B5B">
        <w:rPr>
          <w:rFonts w:ascii="Times New Roman" w:hAnsi="Times New Roman" w:cs="Times New Roman"/>
          <w:i/>
        </w:rPr>
        <w:t>the</w:t>
      </w:r>
      <w:proofErr w:type="spellEnd"/>
      <w:r w:rsidRPr="00A21B5B">
        <w:rPr>
          <w:rFonts w:ascii="Times New Roman" w:hAnsi="Times New Roman" w:cs="Times New Roman"/>
          <w:i/>
        </w:rPr>
        <w:t xml:space="preserve"> </w:t>
      </w:r>
      <w:proofErr w:type="spellStart"/>
      <w:r w:rsidRPr="00A21B5B">
        <w:rPr>
          <w:rFonts w:ascii="Times New Roman" w:hAnsi="Times New Roman" w:cs="Times New Roman"/>
          <w:i/>
        </w:rPr>
        <w:t>Sublime</w:t>
      </w:r>
      <w:proofErr w:type="spellEnd"/>
      <w:r w:rsidRPr="00A21B5B">
        <w:rPr>
          <w:rFonts w:ascii="Times New Roman" w:hAnsi="Times New Roman" w:cs="Times New Roman"/>
          <w:i/>
        </w:rPr>
        <w:t xml:space="preserve"> </w:t>
      </w:r>
      <w:proofErr w:type="spellStart"/>
      <w:r w:rsidRPr="00A21B5B">
        <w:rPr>
          <w:rFonts w:ascii="Times New Roman" w:hAnsi="Times New Roman" w:cs="Times New Roman"/>
          <w:i/>
        </w:rPr>
        <w:t>and</w:t>
      </w:r>
      <w:proofErr w:type="spellEnd"/>
      <w:r w:rsidRPr="00A21B5B">
        <w:rPr>
          <w:rFonts w:ascii="Times New Roman" w:hAnsi="Times New Roman" w:cs="Times New Roman"/>
          <w:i/>
        </w:rPr>
        <w:t xml:space="preserve"> </w:t>
      </w:r>
      <w:proofErr w:type="spellStart"/>
      <w:r w:rsidRPr="00A21B5B">
        <w:rPr>
          <w:rFonts w:ascii="Times New Roman" w:hAnsi="Times New Roman" w:cs="Times New Roman"/>
          <w:i/>
        </w:rPr>
        <w:t>Beautiful</w:t>
      </w:r>
      <w:proofErr w:type="spellEnd"/>
      <w:r w:rsidRPr="00A21B5B">
        <w:rPr>
          <w:rFonts w:ascii="Times New Roman" w:hAnsi="Times New Roman" w:cs="Times New Roman"/>
        </w:rPr>
        <w:t xml:space="preserve">. Oxford 1990. 173 str.  </w:t>
      </w:r>
    </w:p>
    <w:p w:rsidR="00F40A2C" w:rsidRDefault="00F40A2C" w:rsidP="006D06D1">
      <w:pPr>
        <w:pStyle w:val="Telobesedila-zamik"/>
        <w:ind w:right="288"/>
        <w:jc w:val="both"/>
        <w:rPr>
          <w:rFonts w:ascii="Times New Roman" w:hAnsi="Times New Roman" w:cs="Times New Roman"/>
        </w:rPr>
      </w:pPr>
    </w:p>
    <w:p w:rsidR="00F40A2C" w:rsidRPr="00A21B5B" w:rsidRDefault="00F40A2C" w:rsidP="00F40A2C">
      <w:pPr>
        <w:ind w:left="426" w:right="288" w:hanging="426"/>
        <w:jc w:val="both"/>
        <w:rPr>
          <w:rFonts w:eastAsiaTheme="minorHAnsi"/>
          <w:bCs/>
          <w:lang w:eastAsia="en-US"/>
        </w:rPr>
      </w:pPr>
      <w:r w:rsidRPr="00A21B5B">
        <w:rPr>
          <w:rFonts w:eastAsiaTheme="minorHAnsi"/>
          <w:bCs/>
          <w:lang w:eastAsia="en-US"/>
        </w:rPr>
        <w:t xml:space="preserve">Dionizij </w:t>
      </w:r>
      <w:proofErr w:type="spellStart"/>
      <w:r w:rsidRPr="00A21B5B">
        <w:rPr>
          <w:rFonts w:eastAsiaTheme="minorHAnsi"/>
          <w:bCs/>
          <w:lang w:eastAsia="en-US"/>
        </w:rPr>
        <w:t>Areopagit</w:t>
      </w:r>
      <w:proofErr w:type="spellEnd"/>
      <w:r w:rsidRPr="00A21B5B">
        <w:rPr>
          <w:rFonts w:eastAsiaTheme="minorHAnsi"/>
          <w:bCs/>
          <w:lang w:eastAsia="en-US"/>
        </w:rPr>
        <w:t>, »</w:t>
      </w:r>
      <w:r w:rsidRPr="00A21B5B">
        <w:rPr>
          <w:rFonts w:eastAsiaTheme="minorHAnsi"/>
          <w:bCs/>
          <w:iCs/>
          <w:lang w:eastAsia="en-US"/>
        </w:rPr>
        <w:t>O nebeški hierarhiji«</w:t>
      </w:r>
      <w:r w:rsidRPr="00A21B5B">
        <w:rPr>
          <w:rFonts w:eastAsiaTheme="minorHAnsi"/>
          <w:bCs/>
          <w:lang w:eastAsia="en-US"/>
        </w:rPr>
        <w:t xml:space="preserve">. V: </w:t>
      </w:r>
      <w:r w:rsidRPr="00A21B5B">
        <w:rPr>
          <w:rFonts w:eastAsiaTheme="minorHAnsi"/>
          <w:bCs/>
          <w:i/>
          <w:lang w:eastAsia="en-US"/>
        </w:rPr>
        <w:t>Zbrani spisi</w:t>
      </w:r>
      <w:r w:rsidRPr="00A21B5B">
        <w:rPr>
          <w:rFonts w:eastAsiaTheme="minorHAnsi"/>
          <w:bCs/>
          <w:lang w:eastAsia="en-US"/>
        </w:rPr>
        <w:t>. Ljubljana 2008, str. 323–400.</w:t>
      </w:r>
    </w:p>
    <w:p w:rsidR="00A21B5B" w:rsidRPr="00A21B5B" w:rsidRDefault="00A21B5B" w:rsidP="006D06D1">
      <w:pPr>
        <w:ind w:left="426" w:right="288" w:hanging="426"/>
        <w:jc w:val="both"/>
        <w:rPr>
          <w:rFonts w:eastAsiaTheme="minorHAnsi"/>
          <w:bCs/>
          <w:lang w:eastAsia="en-US"/>
        </w:rPr>
      </w:pPr>
    </w:p>
    <w:p w:rsidR="008C32E3" w:rsidRPr="00A21B5B" w:rsidRDefault="008C32E3" w:rsidP="006D06D1">
      <w:pPr>
        <w:ind w:left="426" w:right="288" w:hanging="426"/>
        <w:jc w:val="both"/>
        <w:rPr>
          <w:rFonts w:eastAsiaTheme="minorHAnsi"/>
          <w:bCs/>
          <w:lang w:eastAsia="en-US"/>
        </w:rPr>
      </w:pPr>
      <w:r w:rsidRPr="00A21B5B">
        <w:rPr>
          <w:rFonts w:eastAsiaTheme="minorHAnsi"/>
          <w:bCs/>
          <w:lang w:eastAsia="en-US"/>
        </w:rPr>
        <w:t>Hegel/</w:t>
      </w:r>
      <w:proofErr w:type="spellStart"/>
      <w:r w:rsidRPr="00A21B5B">
        <w:rPr>
          <w:rFonts w:eastAsiaTheme="minorHAnsi"/>
          <w:bCs/>
          <w:lang w:eastAsia="en-US"/>
        </w:rPr>
        <w:t>Hölderlin</w:t>
      </w:r>
      <w:proofErr w:type="spellEnd"/>
      <w:r w:rsidRPr="00A21B5B">
        <w:rPr>
          <w:rFonts w:eastAsiaTheme="minorHAnsi"/>
          <w:bCs/>
          <w:lang w:eastAsia="en-US"/>
        </w:rPr>
        <w:t xml:space="preserve">/Schelling, </w:t>
      </w:r>
      <w:r w:rsidR="00A21B5B" w:rsidRPr="00A21B5B">
        <w:rPr>
          <w:rFonts w:eastAsiaTheme="minorHAnsi"/>
          <w:bCs/>
          <w:lang w:eastAsia="en-US"/>
        </w:rPr>
        <w:t>»</w:t>
      </w:r>
      <w:r w:rsidRPr="00A21B5B">
        <w:rPr>
          <w:rFonts w:eastAsiaTheme="minorHAnsi"/>
          <w:bCs/>
          <w:lang w:eastAsia="en-US"/>
        </w:rPr>
        <w:t>Nova mitologija</w:t>
      </w:r>
      <w:r w:rsidR="00A21B5B" w:rsidRPr="00A21B5B">
        <w:rPr>
          <w:rFonts w:eastAsiaTheme="minorHAnsi"/>
          <w:bCs/>
          <w:lang w:eastAsia="en-US"/>
        </w:rPr>
        <w:t>«</w:t>
      </w:r>
      <w:r w:rsidRPr="00A21B5B">
        <w:rPr>
          <w:rFonts w:eastAsiaTheme="minorHAnsi"/>
          <w:bCs/>
          <w:lang w:eastAsia="en-US"/>
        </w:rPr>
        <w:t xml:space="preserve">. </w:t>
      </w:r>
      <w:r w:rsidRPr="00A21B5B">
        <w:rPr>
          <w:rFonts w:eastAsiaTheme="minorHAnsi"/>
          <w:bCs/>
          <w:i/>
          <w:lang w:eastAsia="en-US"/>
        </w:rPr>
        <w:t>Nova revija</w:t>
      </w:r>
      <w:r w:rsidRPr="00A21B5B">
        <w:rPr>
          <w:rFonts w:eastAsiaTheme="minorHAnsi"/>
          <w:bCs/>
          <w:lang w:eastAsia="en-US"/>
        </w:rPr>
        <w:t xml:space="preserve"> 1984, št. 28–29, str. 3219–3220.</w:t>
      </w:r>
    </w:p>
    <w:p w:rsidR="00A21B5B" w:rsidRPr="00A21B5B" w:rsidRDefault="00A21B5B" w:rsidP="006D06D1">
      <w:pPr>
        <w:ind w:left="426" w:right="288" w:hanging="426"/>
        <w:jc w:val="both"/>
        <w:rPr>
          <w:rFonts w:eastAsiaTheme="minorHAnsi"/>
          <w:bCs/>
          <w:lang w:eastAsia="en-US"/>
        </w:rPr>
      </w:pPr>
    </w:p>
    <w:p w:rsidR="008C32E3" w:rsidRPr="00A21B5B" w:rsidRDefault="008C32E3" w:rsidP="006D06D1">
      <w:pPr>
        <w:ind w:left="426" w:right="288" w:hanging="426"/>
        <w:jc w:val="both"/>
        <w:rPr>
          <w:rFonts w:eastAsiaTheme="minorHAnsi"/>
          <w:bCs/>
          <w:lang w:eastAsia="en-US"/>
        </w:rPr>
      </w:pPr>
      <w:r w:rsidRPr="00A21B5B">
        <w:rPr>
          <w:rFonts w:eastAsiaTheme="minorHAnsi"/>
          <w:bCs/>
          <w:lang w:eastAsia="en-US"/>
        </w:rPr>
        <w:t xml:space="preserve">Immanuel Kant, </w:t>
      </w:r>
      <w:r w:rsidRPr="00A21B5B">
        <w:rPr>
          <w:rFonts w:eastAsiaTheme="minorHAnsi"/>
          <w:bCs/>
          <w:i/>
          <w:lang w:eastAsia="en-US"/>
        </w:rPr>
        <w:t>Kritika razsodne moči</w:t>
      </w:r>
      <w:r w:rsidRPr="00A21B5B">
        <w:rPr>
          <w:rFonts w:eastAsiaTheme="minorHAnsi"/>
          <w:bCs/>
          <w:lang w:eastAsia="en-US"/>
        </w:rPr>
        <w:t>. Ljubljana 1999. 503 str.</w:t>
      </w:r>
    </w:p>
    <w:p w:rsidR="00A21B5B" w:rsidRPr="00A21B5B" w:rsidRDefault="00A21B5B" w:rsidP="006D06D1">
      <w:pPr>
        <w:ind w:left="426" w:right="288" w:hanging="426"/>
        <w:jc w:val="both"/>
        <w:rPr>
          <w:rFonts w:eastAsiaTheme="minorHAnsi"/>
          <w:bCs/>
          <w:lang w:eastAsia="en-US"/>
        </w:rPr>
      </w:pPr>
    </w:p>
    <w:p w:rsidR="008C32E3" w:rsidRPr="00A21B5B" w:rsidRDefault="008C32E3" w:rsidP="006D06D1">
      <w:pPr>
        <w:ind w:left="426" w:right="288" w:hanging="426"/>
        <w:jc w:val="both"/>
        <w:rPr>
          <w:rFonts w:eastAsiaTheme="minorHAnsi"/>
          <w:bCs/>
          <w:lang w:eastAsia="en-US"/>
        </w:rPr>
      </w:pPr>
      <w:proofErr w:type="spellStart"/>
      <w:r w:rsidRPr="00A21B5B">
        <w:rPr>
          <w:rFonts w:eastAsiaTheme="minorHAnsi"/>
          <w:bCs/>
          <w:lang w:eastAsia="en-US"/>
        </w:rPr>
        <w:t>Longinus</w:t>
      </w:r>
      <w:proofErr w:type="spellEnd"/>
      <w:r w:rsidRPr="00A21B5B">
        <w:rPr>
          <w:rFonts w:eastAsiaTheme="minorHAnsi"/>
          <w:bCs/>
          <w:lang w:eastAsia="en-US"/>
        </w:rPr>
        <w:t>,</w:t>
      </w:r>
      <w:r w:rsidRPr="00A21B5B">
        <w:rPr>
          <w:rFonts w:eastAsiaTheme="minorHAnsi"/>
          <w:bCs/>
          <w:i/>
          <w:lang w:eastAsia="en-US"/>
        </w:rPr>
        <w:t xml:space="preserve"> O</w:t>
      </w:r>
      <w:r w:rsidR="00E056C3">
        <w:rPr>
          <w:rFonts w:eastAsiaTheme="minorHAnsi"/>
          <w:bCs/>
          <w:i/>
          <w:lang w:eastAsia="en-US"/>
        </w:rPr>
        <w:t xml:space="preserve"> vzvišenem</w:t>
      </w:r>
      <w:r w:rsidRPr="00A21B5B">
        <w:rPr>
          <w:rFonts w:eastAsiaTheme="minorHAnsi"/>
          <w:bCs/>
          <w:lang w:eastAsia="en-US"/>
        </w:rPr>
        <w:t>. L</w:t>
      </w:r>
      <w:r w:rsidR="00E056C3">
        <w:rPr>
          <w:rFonts w:eastAsiaTheme="minorHAnsi"/>
          <w:bCs/>
          <w:lang w:eastAsia="en-US"/>
        </w:rPr>
        <w:t>jubljana 201</w:t>
      </w:r>
      <w:r w:rsidRPr="00A21B5B">
        <w:rPr>
          <w:rFonts w:eastAsiaTheme="minorHAnsi"/>
          <w:bCs/>
          <w:lang w:eastAsia="en-US"/>
        </w:rPr>
        <w:t>1</w:t>
      </w:r>
      <w:r w:rsidR="00E056C3">
        <w:rPr>
          <w:rFonts w:eastAsiaTheme="minorHAnsi"/>
          <w:bCs/>
          <w:lang w:eastAsia="en-US"/>
        </w:rPr>
        <w:t xml:space="preserve">. 199 </w:t>
      </w:r>
      <w:r w:rsidRPr="00A21B5B">
        <w:rPr>
          <w:rFonts w:eastAsiaTheme="minorHAnsi"/>
          <w:bCs/>
          <w:lang w:eastAsia="en-US"/>
        </w:rPr>
        <w:t>str.</w:t>
      </w:r>
    </w:p>
    <w:p w:rsidR="00A21B5B" w:rsidRPr="00A21B5B" w:rsidRDefault="00A21B5B" w:rsidP="006D06D1">
      <w:pPr>
        <w:ind w:left="426" w:right="288" w:hanging="426"/>
        <w:jc w:val="both"/>
        <w:rPr>
          <w:rFonts w:eastAsiaTheme="minorHAnsi"/>
          <w:bCs/>
          <w:lang w:eastAsia="en-US"/>
        </w:rPr>
      </w:pPr>
    </w:p>
    <w:p w:rsidR="008C32E3" w:rsidRPr="00A21B5B" w:rsidRDefault="008C32E3" w:rsidP="006D06D1">
      <w:pPr>
        <w:ind w:left="426" w:right="288" w:hanging="426"/>
        <w:jc w:val="both"/>
        <w:rPr>
          <w:rFonts w:eastAsiaTheme="minorHAnsi"/>
          <w:bCs/>
          <w:lang w:eastAsia="en-US"/>
        </w:rPr>
      </w:pPr>
      <w:r w:rsidRPr="00A21B5B">
        <w:rPr>
          <w:rFonts w:eastAsiaTheme="minorHAnsi"/>
          <w:bCs/>
          <w:lang w:eastAsia="en-US"/>
        </w:rPr>
        <w:t xml:space="preserve">Platon, </w:t>
      </w:r>
      <w:r w:rsidRPr="00A21B5B">
        <w:rPr>
          <w:rFonts w:eastAsiaTheme="minorHAnsi"/>
          <w:bCs/>
          <w:i/>
          <w:lang w:eastAsia="en-US"/>
        </w:rPr>
        <w:t>Zbrana dela 1</w:t>
      </w:r>
      <w:r w:rsidRPr="00A21B5B">
        <w:rPr>
          <w:rFonts w:eastAsiaTheme="minorHAnsi"/>
          <w:bCs/>
          <w:lang w:eastAsia="en-US"/>
        </w:rPr>
        <w:t>. Celje 2004. 1678 str.</w:t>
      </w:r>
      <w:r w:rsidR="00E056C3">
        <w:rPr>
          <w:rFonts w:eastAsiaTheme="minorHAnsi"/>
          <w:bCs/>
          <w:lang w:eastAsia="en-US"/>
        </w:rPr>
        <w:t xml:space="preserve"> (</w:t>
      </w:r>
      <w:r w:rsidR="00E056C3" w:rsidRPr="00E056C3">
        <w:rPr>
          <w:rFonts w:eastAsiaTheme="minorHAnsi"/>
          <w:bCs/>
          <w:i/>
          <w:lang w:eastAsia="en-US"/>
        </w:rPr>
        <w:t>Simpozij</w:t>
      </w:r>
      <w:r w:rsidR="00E056C3">
        <w:rPr>
          <w:rFonts w:eastAsiaTheme="minorHAnsi"/>
          <w:bCs/>
          <w:lang w:eastAsia="en-US"/>
        </w:rPr>
        <w:t xml:space="preserve">, </w:t>
      </w:r>
      <w:proofErr w:type="spellStart"/>
      <w:r w:rsidR="00F40A2C" w:rsidRPr="00F40A2C">
        <w:rPr>
          <w:rFonts w:eastAsiaTheme="minorHAnsi"/>
          <w:bCs/>
          <w:i/>
          <w:lang w:eastAsia="en-US"/>
        </w:rPr>
        <w:t>Fajdros</w:t>
      </w:r>
      <w:proofErr w:type="spellEnd"/>
      <w:r w:rsidR="00F40A2C">
        <w:rPr>
          <w:rFonts w:eastAsiaTheme="minorHAnsi"/>
          <w:bCs/>
          <w:lang w:eastAsia="en-US"/>
        </w:rPr>
        <w:t xml:space="preserve">, </w:t>
      </w:r>
      <w:r w:rsidR="00820293" w:rsidRPr="00E056C3">
        <w:rPr>
          <w:rFonts w:eastAsiaTheme="minorHAnsi"/>
          <w:bCs/>
          <w:i/>
          <w:lang w:eastAsia="en-US"/>
        </w:rPr>
        <w:t>Ion</w:t>
      </w:r>
      <w:r w:rsidR="00820293">
        <w:rPr>
          <w:rFonts w:eastAsiaTheme="minorHAnsi"/>
          <w:bCs/>
          <w:lang w:eastAsia="en-US"/>
        </w:rPr>
        <w:t xml:space="preserve">, </w:t>
      </w:r>
      <w:r w:rsidR="00E056C3" w:rsidRPr="00E056C3">
        <w:rPr>
          <w:rFonts w:eastAsiaTheme="minorHAnsi"/>
          <w:bCs/>
          <w:i/>
          <w:lang w:eastAsia="en-US"/>
        </w:rPr>
        <w:t>Država</w:t>
      </w:r>
      <w:r w:rsidR="00E056C3">
        <w:rPr>
          <w:rFonts w:eastAsiaTheme="minorHAnsi"/>
          <w:bCs/>
          <w:lang w:eastAsia="en-US"/>
        </w:rPr>
        <w:t>)</w:t>
      </w:r>
    </w:p>
    <w:p w:rsidR="00A21B5B" w:rsidRPr="00A21B5B" w:rsidRDefault="00A21B5B" w:rsidP="006D06D1">
      <w:pPr>
        <w:ind w:left="426" w:right="288" w:hanging="426"/>
        <w:jc w:val="both"/>
        <w:rPr>
          <w:rFonts w:eastAsiaTheme="minorHAnsi"/>
          <w:bCs/>
          <w:lang w:eastAsia="en-US"/>
        </w:rPr>
      </w:pPr>
    </w:p>
    <w:p w:rsidR="008C32E3" w:rsidRPr="00A21B5B" w:rsidRDefault="008C32E3" w:rsidP="006D06D1">
      <w:pPr>
        <w:ind w:left="426" w:right="288" w:hanging="426"/>
        <w:jc w:val="both"/>
        <w:rPr>
          <w:rFonts w:eastAsiaTheme="minorHAnsi"/>
          <w:bCs/>
          <w:lang w:eastAsia="en-US"/>
        </w:rPr>
      </w:pPr>
      <w:r w:rsidRPr="00A21B5B">
        <w:rPr>
          <w:rFonts w:eastAsiaTheme="minorHAnsi"/>
          <w:bCs/>
          <w:lang w:eastAsia="en-US"/>
        </w:rPr>
        <w:t xml:space="preserve">Friedrich Schlegel, </w:t>
      </w:r>
      <w:r w:rsidR="00A21B5B" w:rsidRPr="00A21B5B">
        <w:rPr>
          <w:rFonts w:eastAsiaTheme="minorHAnsi"/>
          <w:bCs/>
          <w:lang w:eastAsia="en-US"/>
        </w:rPr>
        <w:t>»</w:t>
      </w:r>
      <w:r w:rsidRPr="00A21B5B">
        <w:rPr>
          <w:rFonts w:eastAsiaTheme="minorHAnsi"/>
          <w:bCs/>
          <w:lang w:eastAsia="en-US"/>
        </w:rPr>
        <w:t>O študiju grške poezije</w:t>
      </w:r>
      <w:r w:rsidR="00A21B5B" w:rsidRPr="00A21B5B">
        <w:rPr>
          <w:rFonts w:eastAsiaTheme="minorHAnsi"/>
          <w:bCs/>
          <w:lang w:eastAsia="en-US"/>
        </w:rPr>
        <w:t>«</w:t>
      </w:r>
      <w:r w:rsidRPr="00A21B5B">
        <w:rPr>
          <w:rFonts w:eastAsiaTheme="minorHAnsi"/>
          <w:bCs/>
          <w:lang w:eastAsia="en-US"/>
        </w:rPr>
        <w:t xml:space="preserve">. V: </w:t>
      </w:r>
      <w:r w:rsidRPr="00A21B5B">
        <w:rPr>
          <w:rFonts w:eastAsiaTheme="minorHAnsi"/>
          <w:bCs/>
          <w:i/>
          <w:lang w:eastAsia="en-US"/>
        </w:rPr>
        <w:t>Spisi o literaturi</w:t>
      </w:r>
      <w:r w:rsidRPr="00A21B5B">
        <w:rPr>
          <w:rFonts w:eastAsiaTheme="minorHAnsi"/>
          <w:bCs/>
          <w:lang w:eastAsia="en-US"/>
        </w:rPr>
        <w:t>. Ljubljana 1998, str. 50–115.</w:t>
      </w:r>
    </w:p>
    <w:p w:rsidR="00A21B5B" w:rsidRPr="00A21B5B" w:rsidRDefault="00A21B5B" w:rsidP="006D06D1">
      <w:pPr>
        <w:ind w:left="426" w:right="288" w:hanging="426"/>
        <w:jc w:val="both"/>
        <w:rPr>
          <w:rFonts w:eastAsiaTheme="minorHAnsi"/>
          <w:bCs/>
          <w:lang w:eastAsia="en-US"/>
        </w:rPr>
      </w:pPr>
    </w:p>
    <w:p w:rsidR="008C32E3" w:rsidRDefault="008C32E3" w:rsidP="006D06D1">
      <w:pPr>
        <w:ind w:left="426" w:right="288" w:hanging="426"/>
        <w:jc w:val="both"/>
        <w:rPr>
          <w:rFonts w:eastAsiaTheme="minorHAnsi"/>
          <w:bCs/>
          <w:lang w:eastAsia="en-US"/>
        </w:rPr>
      </w:pPr>
      <w:r w:rsidRPr="00A21B5B">
        <w:rPr>
          <w:rFonts w:eastAsiaTheme="minorHAnsi"/>
          <w:bCs/>
          <w:lang w:eastAsia="en-US"/>
        </w:rPr>
        <w:t xml:space="preserve">Vid Snoj, </w:t>
      </w:r>
      <w:r w:rsidR="00A21B5B" w:rsidRPr="00A21B5B">
        <w:rPr>
          <w:rFonts w:eastAsiaTheme="minorHAnsi"/>
          <w:bCs/>
          <w:lang w:eastAsia="en-US"/>
        </w:rPr>
        <w:t>»</w:t>
      </w:r>
      <w:r w:rsidRPr="00A21B5B">
        <w:rPr>
          <w:rFonts w:eastAsiaTheme="minorHAnsi"/>
          <w:bCs/>
          <w:lang w:eastAsia="en-US"/>
        </w:rPr>
        <w:t xml:space="preserve">Schleglov </w:t>
      </w:r>
      <w:r w:rsidRPr="00A21B5B">
        <w:rPr>
          <w:rFonts w:eastAsiaTheme="minorHAnsi"/>
          <w:bCs/>
          <w:i/>
          <w:lang w:eastAsia="en-US"/>
        </w:rPr>
        <w:t>Pogovor o poeziji</w:t>
      </w:r>
      <w:r w:rsidRPr="00A21B5B">
        <w:rPr>
          <w:rFonts w:eastAsiaTheme="minorHAnsi"/>
          <w:bCs/>
          <w:lang w:eastAsia="en-US"/>
        </w:rPr>
        <w:t xml:space="preserve"> in Platonov </w:t>
      </w:r>
      <w:r w:rsidRPr="00A21B5B">
        <w:rPr>
          <w:rFonts w:eastAsiaTheme="minorHAnsi"/>
          <w:bCs/>
          <w:i/>
          <w:lang w:eastAsia="en-US"/>
        </w:rPr>
        <w:t>Simpozij</w:t>
      </w:r>
      <w:r w:rsidR="00A21B5B" w:rsidRPr="00A21B5B">
        <w:rPr>
          <w:rFonts w:eastAsiaTheme="minorHAnsi"/>
          <w:bCs/>
          <w:lang w:eastAsia="en-US"/>
        </w:rPr>
        <w:t>«</w:t>
      </w:r>
      <w:r w:rsidRPr="00A21B5B">
        <w:rPr>
          <w:rFonts w:eastAsiaTheme="minorHAnsi"/>
          <w:bCs/>
          <w:lang w:eastAsia="en-US"/>
        </w:rPr>
        <w:t xml:space="preserve">. V: </w:t>
      </w:r>
      <w:r w:rsidRPr="00A21B5B">
        <w:rPr>
          <w:rFonts w:eastAsiaTheme="minorHAnsi"/>
          <w:bCs/>
          <w:i/>
          <w:lang w:eastAsia="en-US"/>
        </w:rPr>
        <w:t>Od drugega do Drugega</w:t>
      </w:r>
      <w:r w:rsidRPr="00A21B5B">
        <w:rPr>
          <w:rFonts w:eastAsiaTheme="minorHAnsi"/>
          <w:bCs/>
          <w:lang w:eastAsia="en-US"/>
        </w:rPr>
        <w:t>. Ljubljana 2007, str. 71–90.</w:t>
      </w:r>
    </w:p>
    <w:p w:rsidR="00E056C3" w:rsidRDefault="00E056C3" w:rsidP="006D06D1">
      <w:pPr>
        <w:ind w:left="426" w:right="288" w:hanging="426"/>
        <w:jc w:val="both"/>
        <w:rPr>
          <w:rFonts w:eastAsiaTheme="minorHAnsi"/>
          <w:bCs/>
          <w:lang w:eastAsia="en-US"/>
        </w:rPr>
      </w:pPr>
    </w:p>
    <w:p w:rsidR="00E056C3" w:rsidRPr="00A21B5B" w:rsidRDefault="00E056C3" w:rsidP="006D06D1">
      <w:pPr>
        <w:ind w:left="426" w:right="288" w:hanging="426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Vid Snoj, »Konec umetnosti po Heglu«. V: </w:t>
      </w:r>
      <w:r w:rsidRPr="00E056C3">
        <w:rPr>
          <w:rFonts w:eastAsiaTheme="minorHAnsi"/>
          <w:bCs/>
          <w:i/>
          <w:lang w:eastAsia="en-US"/>
        </w:rPr>
        <w:t>Vrhovi v globini I. Prolegomena</w:t>
      </w:r>
      <w:r>
        <w:rPr>
          <w:rFonts w:eastAsiaTheme="minorHAnsi"/>
          <w:bCs/>
          <w:lang w:eastAsia="en-US"/>
        </w:rPr>
        <w:t>. Ljubljana 2021, str. 55–76.</w:t>
      </w:r>
    </w:p>
    <w:p w:rsidR="00A21B5B" w:rsidRPr="00A21B5B" w:rsidRDefault="00A21B5B" w:rsidP="006D06D1">
      <w:pPr>
        <w:ind w:left="426" w:right="288" w:hanging="426"/>
        <w:jc w:val="both"/>
        <w:rPr>
          <w:rFonts w:eastAsiaTheme="minorHAnsi"/>
          <w:bCs/>
          <w:lang w:eastAsia="en-US"/>
        </w:rPr>
      </w:pPr>
    </w:p>
    <w:p w:rsidR="006E1D41" w:rsidRPr="00A21B5B" w:rsidRDefault="008C32E3" w:rsidP="006D06D1">
      <w:pPr>
        <w:ind w:left="426" w:right="288" w:hanging="426"/>
        <w:jc w:val="both"/>
      </w:pPr>
      <w:r w:rsidRPr="00A21B5B">
        <w:rPr>
          <w:rFonts w:eastAsiaTheme="minorHAnsi"/>
          <w:bCs/>
          <w:lang w:eastAsia="en-US"/>
        </w:rPr>
        <w:t xml:space="preserve">Tomo Virk, </w:t>
      </w:r>
      <w:r w:rsidR="00A21B5B" w:rsidRPr="00A21B5B">
        <w:rPr>
          <w:rFonts w:eastAsiaTheme="minorHAnsi"/>
          <w:bCs/>
          <w:lang w:eastAsia="en-US"/>
        </w:rPr>
        <w:t>»Umetnost kot ,</w:t>
      </w:r>
      <w:r w:rsidRPr="00A21B5B">
        <w:rPr>
          <w:rFonts w:eastAsiaTheme="minorHAnsi"/>
          <w:bCs/>
          <w:lang w:eastAsia="en-US"/>
        </w:rPr>
        <w:t xml:space="preserve">za filozofa tisto </w:t>
      </w:r>
      <w:proofErr w:type="spellStart"/>
      <w:r w:rsidRPr="00A21B5B">
        <w:rPr>
          <w:rFonts w:eastAsiaTheme="minorHAnsi"/>
          <w:bCs/>
          <w:lang w:eastAsia="en-US"/>
        </w:rPr>
        <w:t>najvišje</w:t>
      </w:r>
      <w:r w:rsidR="00A21B5B" w:rsidRPr="00A21B5B">
        <w:rPr>
          <w:rFonts w:eastAsiaTheme="minorHAnsi"/>
          <w:bCs/>
          <w:lang w:eastAsia="en-US"/>
        </w:rPr>
        <w:t>ʻ</w:t>
      </w:r>
      <w:proofErr w:type="spellEnd"/>
      <w:r w:rsidRPr="00A21B5B">
        <w:rPr>
          <w:rFonts w:eastAsiaTheme="minorHAnsi"/>
          <w:bCs/>
          <w:lang w:eastAsia="en-US"/>
        </w:rPr>
        <w:t>. Friedrich Joseph Wilhelm Schelling in sistem transcendentalnega idealizma</w:t>
      </w:r>
      <w:r w:rsidR="00A21B5B" w:rsidRPr="00A21B5B">
        <w:rPr>
          <w:rFonts w:eastAsiaTheme="minorHAnsi"/>
          <w:bCs/>
          <w:lang w:eastAsia="en-US"/>
        </w:rPr>
        <w:t>«</w:t>
      </w:r>
      <w:r w:rsidRPr="00A21B5B">
        <w:rPr>
          <w:rFonts w:eastAsiaTheme="minorHAnsi"/>
          <w:bCs/>
          <w:lang w:eastAsia="en-US"/>
        </w:rPr>
        <w:t xml:space="preserve">. V: F. J. W. Schelling, </w:t>
      </w:r>
      <w:r w:rsidRPr="00A21B5B">
        <w:rPr>
          <w:rFonts w:eastAsiaTheme="minorHAnsi"/>
          <w:bCs/>
          <w:i/>
          <w:lang w:eastAsia="en-US"/>
        </w:rPr>
        <w:t>Sistem transcendentalnega idealizma</w:t>
      </w:r>
      <w:r w:rsidRPr="00A21B5B">
        <w:rPr>
          <w:rFonts w:eastAsiaTheme="minorHAnsi"/>
          <w:bCs/>
          <w:lang w:eastAsia="en-US"/>
        </w:rPr>
        <w:t>. Ljubljana 2011, str. 7–123.</w:t>
      </w:r>
    </w:p>
    <w:sectPr w:rsidR="006E1D41" w:rsidRPr="00A21B5B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AA7" w:rsidRDefault="00D41AA7" w:rsidP="00266AF9">
      <w:r>
        <w:separator/>
      </w:r>
    </w:p>
  </w:endnote>
  <w:endnote w:type="continuationSeparator" w:id="0">
    <w:p w:rsidR="00D41AA7" w:rsidRDefault="00D41AA7" w:rsidP="0026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4541811"/>
      <w:docPartObj>
        <w:docPartGallery w:val="Page Numbers (Bottom of Page)"/>
        <w:docPartUnique/>
      </w:docPartObj>
    </w:sdtPr>
    <w:sdtEndPr/>
    <w:sdtContent>
      <w:p w:rsidR="00266AF9" w:rsidRDefault="00266AF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293" w:rsidRPr="00820293">
          <w:rPr>
            <w:noProof/>
            <w:lang w:val="sl-SI"/>
          </w:rPr>
          <w:t>1</w:t>
        </w:r>
        <w:r>
          <w:fldChar w:fldCharType="end"/>
        </w:r>
      </w:p>
    </w:sdtContent>
  </w:sdt>
  <w:p w:rsidR="00266AF9" w:rsidRDefault="00266AF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AA7" w:rsidRDefault="00D41AA7" w:rsidP="00266AF9">
      <w:r>
        <w:separator/>
      </w:r>
    </w:p>
  </w:footnote>
  <w:footnote w:type="continuationSeparator" w:id="0">
    <w:p w:rsidR="00D41AA7" w:rsidRDefault="00D41AA7" w:rsidP="00266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DD"/>
    <w:rsid w:val="000033E4"/>
    <w:rsid w:val="00045096"/>
    <w:rsid w:val="00055EAA"/>
    <w:rsid w:val="000B0B87"/>
    <w:rsid w:val="001002E5"/>
    <w:rsid w:val="00266AF9"/>
    <w:rsid w:val="002C1813"/>
    <w:rsid w:val="003201BB"/>
    <w:rsid w:val="003D76E8"/>
    <w:rsid w:val="00417CBD"/>
    <w:rsid w:val="004C094F"/>
    <w:rsid w:val="004F166F"/>
    <w:rsid w:val="005E06DD"/>
    <w:rsid w:val="00644271"/>
    <w:rsid w:val="0066726A"/>
    <w:rsid w:val="006D06D1"/>
    <w:rsid w:val="006E1D41"/>
    <w:rsid w:val="006E5D0A"/>
    <w:rsid w:val="00720A85"/>
    <w:rsid w:val="007276F7"/>
    <w:rsid w:val="007E4704"/>
    <w:rsid w:val="00815D63"/>
    <w:rsid w:val="00820293"/>
    <w:rsid w:val="008714CE"/>
    <w:rsid w:val="00897166"/>
    <w:rsid w:val="008B1B32"/>
    <w:rsid w:val="008B262E"/>
    <w:rsid w:val="008C32E3"/>
    <w:rsid w:val="00910F84"/>
    <w:rsid w:val="00947534"/>
    <w:rsid w:val="009C3662"/>
    <w:rsid w:val="00A21B5B"/>
    <w:rsid w:val="00A33127"/>
    <w:rsid w:val="00A701A1"/>
    <w:rsid w:val="00A928BD"/>
    <w:rsid w:val="00B43A35"/>
    <w:rsid w:val="00C12CF9"/>
    <w:rsid w:val="00D41AA7"/>
    <w:rsid w:val="00D61A71"/>
    <w:rsid w:val="00D93601"/>
    <w:rsid w:val="00DA6032"/>
    <w:rsid w:val="00E056C3"/>
    <w:rsid w:val="00E7208B"/>
    <w:rsid w:val="00F40A2C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FCCA"/>
  <w15:chartTrackingRefBased/>
  <w15:docId w15:val="{83676434-6656-4289-A440-AB8AE3D1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C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720A85"/>
    <w:rPr>
      <w:rFonts w:ascii="Lucida Sans Typewriter" w:hAnsi="Lucida Sans Typewriter"/>
      <w:sz w:val="20"/>
      <w:szCs w:val="20"/>
      <w:lang w:val="de-DE"/>
    </w:rPr>
  </w:style>
  <w:style w:type="character" w:customStyle="1" w:styleId="GolobesediloZnak">
    <w:name w:val="Golo besedilo Znak"/>
    <w:basedOn w:val="Privzetapisavaodstavka"/>
    <w:link w:val="Golobesedilo"/>
    <w:rsid w:val="00720A85"/>
    <w:rPr>
      <w:rFonts w:ascii="Lucida Sans Typewriter" w:eastAsia="Times New Roman" w:hAnsi="Lucida Sans Typewriter" w:cs="Times New Roman"/>
      <w:sz w:val="20"/>
      <w:szCs w:val="20"/>
      <w:lang w:val="de-DE" w:eastAsia="sl-SI"/>
    </w:rPr>
  </w:style>
  <w:style w:type="paragraph" w:styleId="Glava">
    <w:name w:val="header"/>
    <w:basedOn w:val="Navaden"/>
    <w:link w:val="GlavaZnak"/>
    <w:uiPriority w:val="99"/>
    <w:unhideWhenUsed/>
    <w:rsid w:val="00266A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66AF9"/>
  </w:style>
  <w:style w:type="paragraph" w:styleId="Noga">
    <w:name w:val="footer"/>
    <w:basedOn w:val="Navaden"/>
    <w:link w:val="NogaZnak"/>
    <w:uiPriority w:val="99"/>
    <w:unhideWhenUsed/>
    <w:rsid w:val="00266A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66AF9"/>
  </w:style>
  <w:style w:type="paragraph" w:styleId="Telobesedila-zamik">
    <w:name w:val="Body Text Indent"/>
    <w:basedOn w:val="Navaden"/>
    <w:link w:val="Telobesedila-zamikZnak"/>
    <w:uiPriority w:val="99"/>
    <w:unhideWhenUsed/>
    <w:rsid w:val="00A21B5B"/>
    <w:pPr>
      <w:ind w:left="426" w:hanging="426"/>
    </w:pPr>
    <w:rPr>
      <w:rFonts w:asciiTheme="minorHAnsi" w:eastAsiaTheme="minorHAnsi" w:hAnsiTheme="minorHAnsi" w:cs="Calibri"/>
      <w:bCs/>
      <w:lang w:eastAsia="en-US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21B5B"/>
    <w:rPr>
      <w:rFonts w:cs="Calibri"/>
      <w:bCs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</dc:creator>
  <cp:keywords/>
  <dc:description/>
  <cp:lastModifiedBy>Mrak, Anja</cp:lastModifiedBy>
  <cp:revision>2</cp:revision>
  <cp:lastPrinted>2021-02-15T19:10:00Z</cp:lastPrinted>
  <dcterms:created xsi:type="dcterms:W3CDTF">2022-03-01T12:28:00Z</dcterms:created>
  <dcterms:modified xsi:type="dcterms:W3CDTF">2022-03-01T12:28:00Z</dcterms:modified>
</cp:coreProperties>
</file>